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EC4" w:rsidRDefault="00176E0B" w:rsidP="00176E0B">
      <w:pPr>
        <w:jc w:val="center"/>
        <w:rPr>
          <w:lang/>
        </w:rPr>
      </w:pPr>
      <w:r>
        <w:rPr>
          <w:lang/>
        </w:rPr>
        <w:t>7.недеља</w:t>
      </w:r>
      <w:r w:rsidR="002B4175">
        <w:rPr>
          <w:lang/>
        </w:rPr>
        <w:t>- Апексни пародонтитиси</w:t>
      </w:r>
    </w:p>
    <w:p w:rsidR="002B4175" w:rsidRDefault="002B4175" w:rsidP="00176E0B">
      <w:pPr>
        <w:jc w:val="center"/>
        <w:rPr>
          <w:lang/>
        </w:rPr>
      </w:pPr>
    </w:p>
    <w:p w:rsidR="00176E0B" w:rsidRDefault="00176E0B" w:rsidP="00176E0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Апрксни пародонтитиси, дефиниција, локализација и начин настанка.</w:t>
      </w:r>
    </w:p>
    <w:p w:rsidR="00176E0B" w:rsidRDefault="00176E0B" w:rsidP="00176E0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Која су ткива апексног пародонцијума?</w:t>
      </w:r>
    </w:p>
    <w:p w:rsidR="00176E0B" w:rsidRDefault="00176E0B" w:rsidP="00176E0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Описати грађу и функцију периодонцијума.</w:t>
      </w:r>
    </w:p>
    <w:p w:rsidR="00176E0B" w:rsidRDefault="00176E0B" w:rsidP="00176E0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Описати грађу и функцију алвеоларне кости.</w:t>
      </w:r>
    </w:p>
    <w:p w:rsidR="00176E0B" w:rsidRDefault="00176E0B" w:rsidP="00176E0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Описати грађу и функцију цемента зуба.</w:t>
      </w:r>
    </w:p>
    <w:p w:rsidR="00176E0B" w:rsidRDefault="00176E0B" w:rsidP="00176E0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Етиологија обољења пародонцијума.</w:t>
      </w:r>
    </w:p>
    <w:p w:rsidR="00176E0B" w:rsidRDefault="00176E0B" w:rsidP="00176E0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Микроорганизми као узрок настанка апексногг пародонтитиса.</w:t>
      </w:r>
    </w:p>
    <w:p w:rsidR="00176E0B" w:rsidRDefault="00176E0B" w:rsidP="00176E0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Трауматска оштећења пародонцијума.</w:t>
      </w:r>
    </w:p>
    <w:p w:rsidR="00176E0B" w:rsidRDefault="00176E0B" w:rsidP="00176E0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Јатрогена оштећења пародонцијума.</w:t>
      </w:r>
    </w:p>
    <w:p w:rsidR="00176E0B" w:rsidRDefault="00176E0B" w:rsidP="00176E0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Клиничка слика апексних пародонтитиса.</w:t>
      </w:r>
    </w:p>
    <w:p w:rsidR="00176E0B" w:rsidRDefault="00176E0B" w:rsidP="00176E0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Дијагноза апексних пародонтитиса.</w:t>
      </w:r>
    </w:p>
    <w:p w:rsidR="00176E0B" w:rsidRDefault="00176E0B" w:rsidP="00176E0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Класификација периапексне инфламације.</w:t>
      </w:r>
    </w:p>
    <w:p w:rsidR="00176E0B" w:rsidRDefault="00EA46D3" w:rsidP="00176E0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 xml:space="preserve">Клиничка слика акутног </w:t>
      </w:r>
      <w:r w:rsidR="002B4175">
        <w:rPr>
          <w:lang/>
        </w:rPr>
        <w:t xml:space="preserve">симптоматског </w:t>
      </w:r>
      <w:r>
        <w:rPr>
          <w:lang/>
        </w:rPr>
        <w:t>апексног пародонтитиса.</w:t>
      </w:r>
    </w:p>
    <w:p w:rsidR="00EA46D3" w:rsidRDefault="002B4175" w:rsidP="00176E0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Описати развојне фазе акутног апексног пародонтитиса.</w:t>
      </w:r>
    </w:p>
    <w:p w:rsidR="002B4175" w:rsidRDefault="002B4175" w:rsidP="00176E0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Описати  локалне компликације дентогених инфекција?</w:t>
      </w:r>
    </w:p>
    <w:p w:rsidR="002B4175" w:rsidRDefault="002B4175" w:rsidP="002B4175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Описати  опште компликације дентогених инфекција?</w:t>
      </w:r>
    </w:p>
    <w:p w:rsidR="002B4175" w:rsidRPr="00176E0B" w:rsidRDefault="002B4175" w:rsidP="002B4175">
      <w:pPr>
        <w:pStyle w:val="ListParagraph"/>
        <w:rPr>
          <w:lang/>
        </w:rPr>
      </w:pPr>
    </w:p>
    <w:sectPr w:rsidR="002B4175" w:rsidRPr="00176E0B" w:rsidSect="00404413"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759C0"/>
    <w:multiLevelType w:val="hybridMultilevel"/>
    <w:tmpl w:val="C7409950"/>
    <w:lvl w:ilvl="0" w:tplc="E52C57A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76E0B"/>
    <w:rsid w:val="00176E0B"/>
    <w:rsid w:val="00253F36"/>
    <w:rsid w:val="002B4175"/>
    <w:rsid w:val="002E48DF"/>
    <w:rsid w:val="00404413"/>
    <w:rsid w:val="00531218"/>
    <w:rsid w:val="00B52EC4"/>
    <w:rsid w:val="00EA4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E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E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2014-10-24T10:30:00Z</dcterms:created>
  <dcterms:modified xsi:type="dcterms:W3CDTF">2014-10-24T10:45:00Z</dcterms:modified>
</cp:coreProperties>
</file>